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A7" w:rsidRDefault="0083705E" w:rsidP="0083705E">
      <w:pPr>
        <w:jc w:val="center"/>
        <w:rPr>
          <w:sz w:val="32"/>
          <w:szCs w:val="32"/>
        </w:rPr>
      </w:pPr>
      <w:r>
        <w:rPr>
          <w:sz w:val="32"/>
          <w:szCs w:val="32"/>
        </w:rPr>
        <w:t>Population Dynamic Formulas &amp; their Assumptions</w:t>
      </w:r>
    </w:p>
    <w:tbl>
      <w:tblPr>
        <w:tblStyle w:val="TableGrid"/>
        <w:tblW w:w="0" w:type="auto"/>
        <w:tblLook w:val="04A0" w:firstRow="1" w:lastRow="0" w:firstColumn="1" w:lastColumn="0" w:noHBand="0" w:noVBand="1"/>
      </w:tblPr>
      <w:tblGrid>
        <w:gridCol w:w="1873"/>
        <w:gridCol w:w="2256"/>
        <w:gridCol w:w="2313"/>
        <w:gridCol w:w="2908"/>
      </w:tblGrid>
      <w:tr w:rsidR="0082258E" w:rsidRPr="0083705E" w:rsidTr="0083705E">
        <w:tc>
          <w:tcPr>
            <w:tcW w:w="1937" w:type="dxa"/>
          </w:tcPr>
          <w:p w:rsidR="0083705E" w:rsidRDefault="0083705E" w:rsidP="0083705E">
            <w:pPr>
              <w:jc w:val="center"/>
              <w:rPr>
                <w:sz w:val="32"/>
                <w:szCs w:val="32"/>
              </w:rPr>
            </w:pPr>
            <w:r>
              <w:rPr>
                <w:sz w:val="32"/>
                <w:szCs w:val="32"/>
              </w:rPr>
              <w:t>Name</w:t>
            </w:r>
          </w:p>
        </w:tc>
        <w:tc>
          <w:tcPr>
            <w:tcW w:w="2374" w:type="dxa"/>
          </w:tcPr>
          <w:p w:rsidR="0083705E" w:rsidRDefault="0083705E" w:rsidP="0083705E">
            <w:pPr>
              <w:jc w:val="center"/>
              <w:rPr>
                <w:sz w:val="32"/>
                <w:szCs w:val="32"/>
              </w:rPr>
            </w:pPr>
            <w:r>
              <w:rPr>
                <w:sz w:val="32"/>
                <w:szCs w:val="32"/>
              </w:rPr>
              <w:t>Formula</w:t>
            </w:r>
          </w:p>
        </w:tc>
        <w:tc>
          <w:tcPr>
            <w:tcW w:w="2424" w:type="dxa"/>
          </w:tcPr>
          <w:p w:rsidR="0083705E" w:rsidRDefault="0083705E" w:rsidP="0083705E">
            <w:pPr>
              <w:jc w:val="center"/>
              <w:rPr>
                <w:sz w:val="32"/>
                <w:szCs w:val="32"/>
              </w:rPr>
            </w:pPr>
            <w:r>
              <w:rPr>
                <w:sz w:val="32"/>
                <w:szCs w:val="32"/>
              </w:rPr>
              <w:t>Variables</w:t>
            </w:r>
          </w:p>
        </w:tc>
        <w:tc>
          <w:tcPr>
            <w:tcW w:w="2615" w:type="dxa"/>
          </w:tcPr>
          <w:p w:rsidR="0083705E" w:rsidRDefault="0083705E" w:rsidP="0083705E">
            <w:pPr>
              <w:jc w:val="center"/>
              <w:rPr>
                <w:sz w:val="32"/>
                <w:szCs w:val="32"/>
              </w:rPr>
            </w:pPr>
            <w:r>
              <w:rPr>
                <w:sz w:val="32"/>
                <w:szCs w:val="32"/>
              </w:rPr>
              <w:t xml:space="preserve">Assumptions </w:t>
            </w:r>
          </w:p>
        </w:tc>
      </w:tr>
      <w:tr w:rsidR="0082258E" w:rsidTr="0083705E">
        <w:tc>
          <w:tcPr>
            <w:tcW w:w="1937" w:type="dxa"/>
          </w:tcPr>
          <w:p w:rsidR="0083705E" w:rsidRDefault="0083705E" w:rsidP="0083705E">
            <w:pPr>
              <w:contextualSpacing/>
              <w:jc w:val="center"/>
              <w:rPr>
                <w:rFonts w:ascii="Times New Roman" w:hAnsi="Times New Roman"/>
                <w:szCs w:val="24"/>
                <w:lang w:val="fr-FR"/>
              </w:rPr>
            </w:pPr>
            <w:r w:rsidRPr="0083705E">
              <w:rPr>
                <w:rFonts w:ascii="Times New Roman" w:hAnsi="Times New Roman"/>
                <w:b/>
                <w:szCs w:val="24"/>
              </w:rPr>
              <w:t>Continuous Exponential</w:t>
            </w:r>
            <w:r>
              <w:rPr>
                <w:rFonts w:ascii="Times New Roman" w:hAnsi="Times New Roman"/>
                <w:szCs w:val="24"/>
                <w:lang w:val="fr-FR"/>
              </w:rPr>
              <w:t xml:space="preserve"> </w:t>
            </w:r>
            <w:proofErr w:type="spellStart"/>
            <w:r w:rsidRPr="0083705E">
              <w:rPr>
                <w:rFonts w:ascii="Times New Roman" w:hAnsi="Times New Roman"/>
                <w:b/>
                <w:szCs w:val="24"/>
                <w:lang w:val="fr-FR"/>
              </w:rPr>
              <w:t>Growth</w:t>
            </w:r>
            <w:proofErr w:type="spellEnd"/>
            <w:r w:rsidRPr="0083705E">
              <w:rPr>
                <w:rFonts w:ascii="Times New Roman" w:hAnsi="Times New Roman"/>
                <w:b/>
                <w:szCs w:val="24"/>
                <w:lang w:val="fr-FR"/>
              </w:rPr>
              <w:t xml:space="preserve"> Model</w:t>
            </w:r>
          </w:p>
          <w:p w:rsidR="0083705E" w:rsidRPr="00B44D21" w:rsidRDefault="0083705E" w:rsidP="0083705E">
            <w:pPr>
              <w:contextualSpacing/>
              <w:jc w:val="center"/>
              <w:rPr>
                <w:rFonts w:ascii="Times New Roman" w:hAnsi="Times New Roman"/>
                <w:szCs w:val="24"/>
                <w:lang w:val="fr-FR"/>
              </w:rPr>
            </w:pPr>
            <w:r>
              <w:rPr>
                <w:rFonts w:ascii="Times New Roman" w:hAnsi="Times New Roman"/>
                <w:szCs w:val="24"/>
                <w:lang w:val="fr-FR"/>
              </w:rPr>
              <w:t xml:space="preserve">(for populations </w:t>
            </w:r>
            <w:proofErr w:type="spellStart"/>
            <w:r>
              <w:rPr>
                <w:rFonts w:ascii="Times New Roman" w:hAnsi="Times New Roman"/>
                <w:szCs w:val="24"/>
                <w:lang w:val="fr-FR"/>
              </w:rPr>
              <w:t>continually</w:t>
            </w:r>
            <w:proofErr w:type="spellEnd"/>
            <w:r>
              <w:rPr>
                <w:rFonts w:ascii="Times New Roman" w:hAnsi="Times New Roman"/>
                <w:szCs w:val="24"/>
                <w:lang w:val="fr-FR"/>
              </w:rPr>
              <w:t xml:space="preserve"> </w:t>
            </w:r>
            <w:proofErr w:type="spellStart"/>
            <w:r>
              <w:rPr>
                <w:rFonts w:ascii="Times New Roman" w:hAnsi="Times New Roman"/>
                <w:szCs w:val="24"/>
                <w:lang w:val="fr-FR"/>
              </w:rPr>
              <w:t>adding</w:t>
            </w:r>
            <w:proofErr w:type="spellEnd"/>
            <w:r>
              <w:rPr>
                <w:rFonts w:ascii="Times New Roman" w:hAnsi="Times New Roman"/>
                <w:szCs w:val="24"/>
                <w:lang w:val="fr-FR"/>
              </w:rPr>
              <w:t xml:space="preserve"> new </w:t>
            </w:r>
            <w:proofErr w:type="spellStart"/>
            <w:r>
              <w:rPr>
                <w:rFonts w:ascii="Times New Roman" w:hAnsi="Times New Roman"/>
                <w:szCs w:val="24"/>
                <w:lang w:val="fr-FR"/>
              </w:rPr>
              <w:t>individuals</w:t>
            </w:r>
            <w:proofErr w:type="spellEnd"/>
            <w:r>
              <w:rPr>
                <w:rFonts w:ascii="Times New Roman" w:hAnsi="Times New Roman"/>
                <w:szCs w:val="24"/>
                <w:lang w:val="fr-FR"/>
              </w:rPr>
              <w:t>)</w:t>
            </w:r>
          </w:p>
        </w:tc>
        <w:tc>
          <w:tcPr>
            <w:tcW w:w="2374" w:type="dxa"/>
          </w:tcPr>
          <w:p w:rsidR="0083705E" w:rsidRPr="00B44D21" w:rsidRDefault="0083705E" w:rsidP="0083705E">
            <w:pPr>
              <w:contextualSpacing/>
              <w:jc w:val="center"/>
              <w:rPr>
                <w:rFonts w:ascii="Times New Roman" w:hAnsi="Times New Roman"/>
                <w:szCs w:val="24"/>
                <w:vertAlign w:val="superscript"/>
                <w:lang w:val="fr-FR"/>
              </w:rPr>
            </w:pPr>
            <w:r w:rsidRPr="00B44D21">
              <w:rPr>
                <w:rFonts w:ascii="Times New Roman" w:hAnsi="Times New Roman"/>
                <w:szCs w:val="24"/>
                <w:lang w:val="fr-FR"/>
              </w:rPr>
              <w:t>N</w:t>
            </w:r>
            <w:r w:rsidRPr="00B44D21">
              <w:rPr>
                <w:rFonts w:ascii="Times New Roman" w:hAnsi="Times New Roman"/>
                <w:szCs w:val="24"/>
                <w:vertAlign w:val="subscript"/>
                <w:lang w:val="fr-FR"/>
              </w:rPr>
              <w:t>t</w:t>
            </w:r>
            <w:r w:rsidRPr="00B44D21">
              <w:rPr>
                <w:rFonts w:ascii="Times New Roman" w:hAnsi="Times New Roman"/>
                <w:szCs w:val="24"/>
                <w:lang w:val="fr-FR"/>
              </w:rPr>
              <w:t xml:space="preserve"> = N</w:t>
            </w:r>
            <w:r w:rsidRPr="00B44D21">
              <w:rPr>
                <w:rFonts w:ascii="Times New Roman" w:hAnsi="Times New Roman"/>
                <w:szCs w:val="24"/>
                <w:vertAlign w:val="subscript"/>
                <w:lang w:val="fr-FR"/>
              </w:rPr>
              <w:t xml:space="preserve">0 </w:t>
            </w:r>
            <w:proofErr w:type="spellStart"/>
            <w:r w:rsidRPr="00B44D21">
              <w:rPr>
                <w:rFonts w:ascii="Times New Roman" w:hAnsi="Times New Roman"/>
                <w:szCs w:val="24"/>
                <w:lang w:val="fr-FR"/>
              </w:rPr>
              <w:t>e</w:t>
            </w:r>
            <w:r w:rsidRPr="00B44D21">
              <w:rPr>
                <w:rFonts w:ascii="Times New Roman" w:hAnsi="Times New Roman"/>
                <w:szCs w:val="24"/>
                <w:vertAlign w:val="superscript"/>
                <w:lang w:val="fr-FR"/>
              </w:rPr>
              <w:t>rt</w:t>
            </w:r>
            <w:proofErr w:type="spellEnd"/>
          </w:p>
          <w:p w:rsidR="0083705E" w:rsidRDefault="0083705E" w:rsidP="0083705E">
            <w:pPr>
              <w:rPr>
                <w:sz w:val="32"/>
                <w:szCs w:val="32"/>
              </w:rPr>
            </w:pPr>
          </w:p>
        </w:tc>
        <w:tc>
          <w:tcPr>
            <w:tcW w:w="2424" w:type="dxa"/>
          </w:tcPr>
          <w:p w:rsidR="0083705E" w:rsidRPr="00991076" w:rsidRDefault="0083705E" w:rsidP="0083705E">
            <w:pPr>
              <w:contextualSpacing/>
              <w:rPr>
                <w:rFonts w:ascii="Times New Roman" w:hAnsi="Times New Roman"/>
                <w:b/>
                <w:szCs w:val="24"/>
              </w:rPr>
            </w:pPr>
            <w:proofErr w:type="gramStart"/>
            <w:r>
              <w:rPr>
                <w:rFonts w:ascii="Times New Roman" w:hAnsi="Times New Roman"/>
                <w:szCs w:val="24"/>
              </w:rPr>
              <w:t>r</w:t>
            </w:r>
            <w:proofErr w:type="gramEnd"/>
            <w:r>
              <w:rPr>
                <w:rFonts w:ascii="Times New Roman" w:hAnsi="Times New Roman"/>
                <w:szCs w:val="24"/>
              </w:rPr>
              <w:t xml:space="preserve"> &lt; 0 </w:t>
            </w:r>
            <w:r>
              <w:rPr>
                <w:rFonts w:ascii="Times New Roman" w:hAnsi="Times New Roman"/>
                <w:szCs w:val="24"/>
              </w:rPr>
              <w:t xml:space="preserve">Pop. </w:t>
            </w:r>
            <w:r>
              <w:rPr>
                <w:rFonts w:ascii="Times New Roman" w:hAnsi="Times New Roman"/>
                <w:szCs w:val="24"/>
              </w:rPr>
              <w:t>Decreasing</w:t>
            </w:r>
          </w:p>
          <w:p w:rsidR="0083705E" w:rsidRPr="00991076" w:rsidRDefault="0083705E" w:rsidP="0083705E">
            <w:pPr>
              <w:contextualSpacing/>
              <w:rPr>
                <w:rFonts w:ascii="Times New Roman" w:hAnsi="Times New Roman"/>
                <w:b/>
                <w:szCs w:val="24"/>
              </w:rPr>
            </w:pPr>
            <w:proofErr w:type="gramStart"/>
            <w:r>
              <w:rPr>
                <w:rFonts w:ascii="Times New Roman" w:hAnsi="Times New Roman"/>
                <w:szCs w:val="24"/>
              </w:rPr>
              <w:t>r</w:t>
            </w:r>
            <w:proofErr w:type="gramEnd"/>
            <w:r>
              <w:rPr>
                <w:rFonts w:ascii="Times New Roman" w:hAnsi="Times New Roman"/>
                <w:szCs w:val="24"/>
              </w:rPr>
              <w:t xml:space="preserve"> &gt; 0 </w:t>
            </w:r>
            <w:r>
              <w:rPr>
                <w:rFonts w:ascii="Times New Roman" w:hAnsi="Times New Roman"/>
                <w:szCs w:val="24"/>
              </w:rPr>
              <w:t xml:space="preserve">Pop. </w:t>
            </w:r>
            <w:r>
              <w:rPr>
                <w:rFonts w:ascii="Times New Roman" w:hAnsi="Times New Roman"/>
                <w:szCs w:val="24"/>
              </w:rPr>
              <w:t>Increasing</w:t>
            </w:r>
          </w:p>
          <w:p w:rsidR="0083705E" w:rsidRPr="0083705E" w:rsidRDefault="0083705E" w:rsidP="0083705E">
            <w:pPr>
              <w:contextualSpacing/>
              <w:rPr>
                <w:rFonts w:ascii="Times New Roman" w:hAnsi="Times New Roman"/>
                <w:szCs w:val="24"/>
              </w:rPr>
            </w:pPr>
            <w:r>
              <w:rPr>
                <w:rFonts w:ascii="Times New Roman" w:hAnsi="Times New Roman"/>
                <w:szCs w:val="24"/>
              </w:rPr>
              <w:t>r</w:t>
            </w:r>
            <w:r>
              <w:rPr>
                <w:rFonts w:ascii="Times New Roman" w:hAnsi="Times New Roman"/>
                <w:szCs w:val="24"/>
              </w:rPr>
              <w:t xml:space="preserve"> = 0 constant </w:t>
            </w:r>
          </w:p>
          <w:p w:rsidR="0083705E" w:rsidRDefault="0083705E" w:rsidP="0083705E">
            <w:pPr>
              <w:rPr>
                <w:sz w:val="32"/>
                <w:szCs w:val="32"/>
              </w:rPr>
            </w:pPr>
          </w:p>
          <w:p w:rsidR="0083705E" w:rsidRDefault="0083705E" w:rsidP="0083705E">
            <w:pPr>
              <w:rPr>
                <w:rFonts w:ascii="Times New Roman" w:hAnsi="Times New Roman"/>
                <w:szCs w:val="24"/>
                <w:vertAlign w:val="subscript"/>
                <w:lang w:val="fr-FR"/>
              </w:rPr>
            </w:pPr>
            <w:r w:rsidRPr="00B44D21">
              <w:rPr>
                <w:rFonts w:ascii="Times New Roman" w:hAnsi="Times New Roman"/>
                <w:szCs w:val="24"/>
                <w:lang w:val="fr-FR"/>
              </w:rPr>
              <w:t>N</w:t>
            </w:r>
            <w:r w:rsidRPr="00B44D21">
              <w:rPr>
                <w:rFonts w:ascii="Times New Roman" w:hAnsi="Times New Roman"/>
                <w:szCs w:val="24"/>
                <w:vertAlign w:val="subscript"/>
                <w:lang w:val="fr-FR"/>
              </w:rPr>
              <w:t>0</w:t>
            </w:r>
            <w:r>
              <w:rPr>
                <w:rFonts w:ascii="Times New Roman" w:hAnsi="Times New Roman"/>
                <w:szCs w:val="24"/>
                <w:vertAlign w:val="subscript"/>
                <w:lang w:val="fr-FR"/>
              </w:rPr>
              <w:t xml:space="preserve"> </w:t>
            </w:r>
            <w:r w:rsidRPr="0083705E">
              <w:rPr>
                <w:rFonts w:ascii="Times New Roman" w:hAnsi="Times New Roman"/>
                <w:szCs w:val="24"/>
                <w:lang w:val="fr-FR"/>
              </w:rPr>
              <w:t>= Initial population</w:t>
            </w:r>
            <w:r>
              <w:rPr>
                <w:rFonts w:ascii="Times New Roman" w:hAnsi="Times New Roman"/>
                <w:szCs w:val="24"/>
                <w:vertAlign w:val="subscript"/>
                <w:lang w:val="fr-FR"/>
              </w:rPr>
              <w:t xml:space="preserve"> </w:t>
            </w:r>
          </w:p>
          <w:p w:rsidR="0083705E" w:rsidRDefault="0083705E" w:rsidP="0083705E">
            <w:r w:rsidRPr="00B44D21">
              <w:rPr>
                <w:rFonts w:ascii="Times New Roman" w:hAnsi="Times New Roman"/>
                <w:szCs w:val="24"/>
                <w:lang w:val="fr-FR"/>
              </w:rPr>
              <w:t>N</w:t>
            </w:r>
            <w:r w:rsidRPr="00B44D21">
              <w:rPr>
                <w:rFonts w:ascii="Times New Roman" w:hAnsi="Times New Roman"/>
                <w:szCs w:val="24"/>
                <w:vertAlign w:val="subscript"/>
                <w:lang w:val="fr-FR"/>
              </w:rPr>
              <w:t>t</w:t>
            </w:r>
            <w:r>
              <w:rPr>
                <w:rFonts w:ascii="Times New Roman" w:hAnsi="Times New Roman"/>
                <w:szCs w:val="24"/>
                <w:vertAlign w:val="subscript"/>
                <w:lang w:val="fr-FR"/>
              </w:rPr>
              <w:t xml:space="preserve"> </w:t>
            </w:r>
            <w:r>
              <w:rPr>
                <w:sz w:val="32"/>
                <w:szCs w:val="32"/>
              </w:rPr>
              <w:t xml:space="preserve">= </w:t>
            </w:r>
            <w:r w:rsidRPr="0083705E">
              <w:t>Population at time, t</w:t>
            </w:r>
          </w:p>
          <w:p w:rsidR="0083705E" w:rsidRDefault="0083705E" w:rsidP="0083705E">
            <w:r>
              <w:t>t = unit of time</w:t>
            </w:r>
          </w:p>
          <w:p w:rsidR="0083705E" w:rsidRPr="0083705E" w:rsidRDefault="0083705E" w:rsidP="0082258E">
            <w:pPr>
              <w:rPr>
                <w:sz w:val="32"/>
                <w:szCs w:val="32"/>
              </w:rPr>
            </w:pPr>
            <w:r>
              <w:t xml:space="preserve">r = </w:t>
            </w:r>
            <w:r w:rsidR="0082258E">
              <w:t>per capita</w:t>
            </w:r>
            <w:r>
              <w:t xml:space="preserve"> rate of growth </w:t>
            </w:r>
          </w:p>
        </w:tc>
        <w:tc>
          <w:tcPr>
            <w:tcW w:w="2615" w:type="dxa"/>
          </w:tcPr>
          <w:p w:rsidR="0083705E" w:rsidRPr="001564BD" w:rsidRDefault="0083705E" w:rsidP="0083705E">
            <w:pPr>
              <w:ind w:left="1080" w:hanging="1080"/>
              <w:contextualSpacing/>
              <w:rPr>
                <w:rFonts w:ascii="Times New Roman" w:hAnsi="Times New Roman"/>
                <w:b/>
                <w:szCs w:val="24"/>
              </w:rPr>
            </w:pPr>
            <w:r>
              <w:rPr>
                <w:rFonts w:ascii="Times New Roman" w:hAnsi="Times New Roman"/>
                <w:szCs w:val="24"/>
              </w:rPr>
              <w:t>All individuals are identical</w:t>
            </w:r>
          </w:p>
          <w:p w:rsidR="0083705E" w:rsidRPr="001564BD" w:rsidRDefault="0083705E" w:rsidP="0083705E">
            <w:pPr>
              <w:ind w:left="1800" w:hanging="1080"/>
              <w:contextualSpacing/>
              <w:rPr>
                <w:rFonts w:ascii="Times New Roman" w:hAnsi="Times New Roman"/>
                <w:b/>
                <w:szCs w:val="24"/>
              </w:rPr>
            </w:pPr>
            <w:r>
              <w:rPr>
                <w:rFonts w:ascii="Times New Roman" w:hAnsi="Times New Roman"/>
                <w:szCs w:val="24"/>
              </w:rPr>
              <w:t xml:space="preserve">No age/ genetic </w:t>
            </w:r>
            <w:r>
              <w:rPr>
                <w:rFonts w:ascii="Times New Roman" w:hAnsi="Times New Roman"/>
                <w:szCs w:val="24"/>
              </w:rPr>
              <w:t>difference</w:t>
            </w:r>
          </w:p>
          <w:p w:rsidR="0083705E" w:rsidRPr="001564BD" w:rsidRDefault="0083705E" w:rsidP="0083705E">
            <w:pPr>
              <w:ind w:left="1800" w:hanging="1080"/>
              <w:contextualSpacing/>
              <w:rPr>
                <w:rFonts w:ascii="Times New Roman" w:hAnsi="Times New Roman"/>
                <w:b/>
                <w:szCs w:val="24"/>
              </w:rPr>
            </w:pPr>
            <w:r>
              <w:rPr>
                <w:rFonts w:ascii="Times New Roman" w:hAnsi="Times New Roman"/>
                <w:szCs w:val="24"/>
              </w:rPr>
              <w:t>No Evolution</w:t>
            </w:r>
          </w:p>
          <w:p w:rsidR="0083705E" w:rsidRPr="001564BD" w:rsidRDefault="0083705E" w:rsidP="0083705E">
            <w:pPr>
              <w:ind w:left="1080" w:hanging="1080"/>
              <w:contextualSpacing/>
              <w:rPr>
                <w:rFonts w:ascii="Times New Roman" w:hAnsi="Times New Roman"/>
                <w:b/>
                <w:szCs w:val="24"/>
              </w:rPr>
            </w:pPr>
            <w:r>
              <w:rPr>
                <w:rFonts w:ascii="Times New Roman" w:hAnsi="Times New Roman"/>
                <w:szCs w:val="24"/>
              </w:rPr>
              <w:t>Birth rate and death rate are constant</w:t>
            </w:r>
          </w:p>
          <w:p w:rsidR="0083705E" w:rsidRPr="001564BD" w:rsidRDefault="0083705E" w:rsidP="0083705E">
            <w:pPr>
              <w:ind w:left="1080" w:hanging="1080"/>
              <w:contextualSpacing/>
              <w:rPr>
                <w:rFonts w:ascii="Times New Roman" w:hAnsi="Times New Roman"/>
                <w:b/>
                <w:szCs w:val="24"/>
              </w:rPr>
            </w:pPr>
            <w:r w:rsidRPr="0083705E">
              <w:rPr>
                <w:rFonts w:ascii="Times New Roman" w:hAnsi="Times New Roman"/>
                <w:szCs w:val="24"/>
              </w:rPr>
              <w:t>Closed population</w:t>
            </w:r>
            <w:r>
              <w:rPr>
                <w:rFonts w:ascii="Times New Roman" w:hAnsi="Times New Roman"/>
                <w:szCs w:val="24"/>
              </w:rPr>
              <w:t xml:space="preserve"> (no immigration or emigration)</w:t>
            </w:r>
          </w:p>
          <w:p w:rsidR="0083705E" w:rsidRPr="0067355C" w:rsidRDefault="0083705E" w:rsidP="0083705E">
            <w:pPr>
              <w:ind w:left="1080" w:hanging="1080"/>
              <w:contextualSpacing/>
              <w:rPr>
                <w:rFonts w:ascii="Times New Roman" w:hAnsi="Times New Roman"/>
                <w:b/>
                <w:szCs w:val="24"/>
              </w:rPr>
            </w:pPr>
            <w:r>
              <w:rPr>
                <w:rFonts w:ascii="Times New Roman" w:hAnsi="Times New Roman"/>
                <w:szCs w:val="24"/>
              </w:rPr>
              <w:t xml:space="preserve">Habitat is perfectly uniform </w:t>
            </w:r>
          </w:p>
          <w:p w:rsidR="0083705E" w:rsidRDefault="0083705E" w:rsidP="0083705E">
            <w:pPr>
              <w:jc w:val="center"/>
              <w:rPr>
                <w:sz w:val="32"/>
                <w:szCs w:val="32"/>
              </w:rPr>
            </w:pPr>
          </w:p>
        </w:tc>
      </w:tr>
      <w:tr w:rsidR="0082258E" w:rsidTr="0083705E">
        <w:tc>
          <w:tcPr>
            <w:tcW w:w="1937" w:type="dxa"/>
          </w:tcPr>
          <w:p w:rsidR="0083705E" w:rsidRPr="0083705E" w:rsidRDefault="0083705E" w:rsidP="0083705E">
            <w:pPr>
              <w:contextualSpacing/>
              <w:jc w:val="center"/>
              <w:rPr>
                <w:rFonts w:ascii="Times New Roman" w:hAnsi="Times New Roman"/>
                <w:b/>
                <w:iCs/>
                <w:szCs w:val="24"/>
                <w:lang w:val="fr-FR"/>
              </w:rPr>
            </w:pPr>
            <w:proofErr w:type="spellStart"/>
            <w:r w:rsidRPr="0083705E">
              <w:rPr>
                <w:rFonts w:ascii="Times New Roman" w:hAnsi="Times New Roman"/>
                <w:b/>
                <w:iCs/>
                <w:szCs w:val="24"/>
                <w:lang w:val="fr-FR"/>
              </w:rPr>
              <w:t>Discrete</w:t>
            </w:r>
            <w:proofErr w:type="spellEnd"/>
            <w:r w:rsidRPr="0083705E">
              <w:rPr>
                <w:rFonts w:ascii="Times New Roman" w:hAnsi="Times New Roman"/>
                <w:b/>
                <w:iCs/>
                <w:szCs w:val="24"/>
                <w:lang w:val="fr-FR"/>
              </w:rPr>
              <w:t xml:space="preserve"> </w:t>
            </w:r>
            <w:proofErr w:type="spellStart"/>
            <w:r w:rsidRPr="0083705E">
              <w:rPr>
                <w:rFonts w:ascii="Times New Roman" w:hAnsi="Times New Roman"/>
                <w:b/>
                <w:iCs/>
                <w:szCs w:val="24"/>
                <w:lang w:val="fr-FR"/>
              </w:rPr>
              <w:t>Exponential</w:t>
            </w:r>
            <w:proofErr w:type="spellEnd"/>
            <w:r w:rsidRPr="0083705E">
              <w:rPr>
                <w:rFonts w:ascii="Times New Roman" w:hAnsi="Times New Roman"/>
                <w:b/>
                <w:iCs/>
                <w:szCs w:val="24"/>
                <w:lang w:val="fr-FR"/>
              </w:rPr>
              <w:t xml:space="preserve"> </w:t>
            </w:r>
            <w:proofErr w:type="spellStart"/>
            <w:r w:rsidRPr="0083705E">
              <w:rPr>
                <w:rFonts w:ascii="Times New Roman" w:hAnsi="Times New Roman"/>
                <w:b/>
                <w:iCs/>
                <w:szCs w:val="24"/>
                <w:lang w:val="fr-FR"/>
              </w:rPr>
              <w:t>Growth</w:t>
            </w:r>
            <w:proofErr w:type="spellEnd"/>
            <w:r w:rsidRPr="0083705E">
              <w:rPr>
                <w:rFonts w:ascii="Times New Roman" w:hAnsi="Times New Roman"/>
                <w:b/>
                <w:iCs/>
                <w:szCs w:val="24"/>
                <w:lang w:val="fr-FR"/>
              </w:rPr>
              <w:t xml:space="preserve"> Model</w:t>
            </w:r>
          </w:p>
          <w:p w:rsidR="0083705E" w:rsidRPr="00B44D21" w:rsidRDefault="0083705E" w:rsidP="0083705E">
            <w:pPr>
              <w:contextualSpacing/>
              <w:jc w:val="center"/>
              <w:rPr>
                <w:rFonts w:ascii="Times New Roman" w:hAnsi="Times New Roman"/>
                <w:iCs/>
                <w:szCs w:val="24"/>
                <w:lang w:val="fr-FR"/>
              </w:rPr>
            </w:pPr>
            <w:r>
              <w:rPr>
                <w:rFonts w:ascii="Times New Roman" w:hAnsi="Times New Roman"/>
                <w:iCs/>
                <w:szCs w:val="24"/>
                <w:lang w:val="fr-FR"/>
              </w:rPr>
              <w:t xml:space="preserve">(for populations </w:t>
            </w:r>
            <w:proofErr w:type="spellStart"/>
            <w:r>
              <w:rPr>
                <w:rFonts w:ascii="Times New Roman" w:hAnsi="Times New Roman"/>
                <w:iCs/>
                <w:szCs w:val="24"/>
                <w:lang w:val="fr-FR"/>
              </w:rPr>
              <w:t>that</w:t>
            </w:r>
            <w:proofErr w:type="spellEnd"/>
            <w:r>
              <w:rPr>
                <w:rFonts w:ascii="Times New Roman" w:hAnsi="Times New Roman"/>
                <w:iCs/>
                <w:szCs w:val="24"/>
                <w:lang w:val="fr-FR"/>
              </w:rPr>
              <w:t xml:space="preserve"> have </w:t>
            </w:r>
            <w:proofErr w:type="spellStart"/>
            <w:r>
              <w:rPr>
                <w:rFonts w:ascii="Times New Roman" w:hAnsi="Times New Roman"/>
                <w:iCs/>
                <w:szCs w:val="24"/>
                <w:lang w:val="fr-FR"/>
              </w:rPr>
              <w:t>specific</w:t>
            </w:r>
            <w:proofErr w:type="spellEnd"/>
            <w:r>
              <w:rPr>
                <w:rFonts w:ascii="Times New Roman" w:hAnsi="Times New Roman"/>
                <w:iCs/>
                <w:szCs w:val="24"/>
                <w:lang w:val="fr-FR"/>
              </w:rPr>
              <w:t xml:space="preserve"> </w:t>
            </w:r>
            <w:proofErr w:type="spellStart"/>
            <w:r>
              <w:rPr>
                <w:rFonts w:ascii="Times New Roman" w:hAnsi="Times New Roman"/>
                <w:iCs/>
                <w:szCs w:val="24"/>
                <w:lang w:val="fr-FR"/>
              </w:rPr>
              <w:t>breeding</w:t>
            </w:r>
            <w:proofErr w:type="spellEnd"/>
            <w:r>
              <w:rPr>
                <w:rFonts w:ascii="Times New Roman" w:hAnsi="Times New Roman"/>
                <w:iCs/>
                <w:szCs w:val="24"/>
                <w:lang w:val="fr-FR"/>
              </w:rPr>
              <w:t xml:space="preserve"> </w:t>
            </w:r>
            <w:proofErr w:type="spellStart"/>
            <w:r>
              <w:rPr>
                <w:rFonts w:ascii="Times New Roman" w:hAnsi="Times New Roman"/>
                <w:iCs/>
                <w:szCs w:val="24"/>
                <w:lang w:val="fr-FR"/>
              </w:rPr>
              <w:t>seasons</w:t>
            </w:r>
            <w:proofErr w:type="spellEnd"/>
            <w:r>
              <w:rPr>
                <w:rFonts w:ascii="Times New Roman" w:hAnsi="Times New Roman"/>
                <w:iCs/>
                <w:szCs w:val="24"/>
                <w:lang w:val="fr-FR"/>
              </w:rPr>
              <w:t xml:space="preserve"> and </w:t>
            </w:r>
            <w:proofErr w:type="spellStart"/>
            <w:r>
              <w:rPr>
                <w:rFonts w:ascii="Times New Roman" w:hAnsi="Times New Roman"/>
                <w:iCs/>
                <w:szCs w:val="24"/>
                <w:lang w:val="fr-FR"/>
              </w:rPr>
              <w:t>cannot</w:t>
            </w:r>
            <w:proofErr w:type="spellEnd"/>
            <w:r>
              <w:rPr>
                <w:rFonts w:ascii="Times New Roman" w:hAnsi="Times New Roman"/>
                <w:iCs/>
                <w:szCs w:val="24"/>
                <w:lang w:val="fr-FR"/>
              </w:rPr>
              <w:t xml:space="preserve"> </w:t>
            </w:r>
            <w:proofErr w:type="spellStart"/>
            <w:r>
              <w:rPr>
                <w:rFonts w:ascii="Times New Roman" w:hAnsi="Times New Roman"/>
                <w:iCs/>
                <w:szCs w:val="24"/>
                <w:lang w:val="fr-FR"/>
              </w:rPr>
              <w:t>continually</w:t>
            </w:r>
            <w:proofErr w:type="spellEnd"/>
            <w:r>
              <w:rPr>
                <w:rFonts w:ascii="Times New Roman" w:hAnsi="Times New Roman"/>
                <w:iCs/>
                <w:szCs w:val="24"/>
                <w:lang w:val="fr-FR"/>
              </w:rPr>
              <w:t xml:space="preserve"> </w:t>
            </w:r>
            <w:proofErr w:type="spellStart"/>
            <w:r>
              <w:rPr>
                <w:rFonts w:ascii="Times New Roman" w:hAnsi="Times New Roman"/>
                <w:iCs/>
                <w:szCs w:val="24"/>
                <w:lang w:val="fr-FR"/>
              </w:rPr>
              <w:t>reproduce</w:t>
            </w:r>
            <w:proofErr w:type="spellEnd"/>
            <w:r>
              <w:rPr>
                <w:rFonts w:ascii="Times New Roman" w:hAnsi="Times New Roman"/>
                <w:iCs/>
                <w:szCs w:val="24"/>
                <w:lang w:val="fr-FR"/>
              </w:rPr>
              <w:t>)</w:t>
            </w:r>
          </w:p>
        </w:tc>
        <w:tc>
          <w:tcPr>
            <w:tcW w:w="2374" w:type="dxa"/>
          </w:tcPr>
          <w:p w:rsidR="0083705E" w:rsidRPr="00B44D21" w:rsidRDefault="0083705E" w:rsidP="0083705E">
            <w:pPr>
              <w:contextualSpacing/>
              <w:jc w:val="center"/>
              <w:rPr>
                <w:rFonts w:ascii="Times New Roman" w:hAnsi="Times New Roman"/>
                <w:szCs w:val="24"/>
                <w:vertAlign w:val="superscript"/>
                <w:lang w:val="fr-FR"/>
              </w:rPr>
            </w:pPr>
            <w:r w:rsidRPr="00B44D21">
              <w:rPr>
                <w:rFonts w:ascii="Times New Roman" w:hAnsi="Times New Roman"/>
                <w:iCs/>
                <w:szCs w:val="24"/>
                <w:lang w:val="fr-FR"/>
              </w:rPr>
              <w:t>N</w:t>
            </w:r>
            <w:r w:rsidRPr="00B44D21">
              <w:rPr>
                <w:rFonts w:ascii="Times New Roman" w:hAnsi="Times New Roman"/>
                <w:iCs/>
                <w:szCs w:val="24"/>
                <w:vertAlign w:val="subscript"/>
                <w:lang w:val="fr-FR"/>
              </w:rPr>
              <w:t>t</w:t>
            </w:r>
            <w:r w:rsidRPr="00B44D21">
              <w:rPr>
                <w:rFonts w:ascii="Times New Roman" w:hAnsi="Times New Roman"/>
                <w:szCs w:val="24"/>
                <w:vertAlign w:val="subscript"/>
                <w:lang w:val="fr-FR"/>
              </w:rPr>
              <w:t xml:space="preserve"> </w:t>
            </w:r>
            <w:r w:rsidRPr="00B44D21">
              <w:rPr>
                <w:rFonts w:ascii="Times New Roman" w:hAnsi="Times New Roman"/>
                <w:szCs w:val="24"/>
                <w:lang w:val="fr-FR"/>
              </w:rPr>
              <w:t>= N</w:t>
            </w:r>
            <w:r w:rsidRPr="00B44D21">
              <w:rPr>
                <w:rFonts w:ascii="Times New Roman" w:hAnsi="Times New Roman"/>
                <w:szCs w:val="24"/>
                <w:vertAlign w:val="subscript"/>
                <w:lang w:val="fr-FR"/>
              </w:rPr>
              <w:t xml:space="preserve">0 </w:t>
            </w:r>
            <w:r w:rsidRPr="00B44D21">
              <w:rPr>
                <w:rFonts w:ascii="Times New Roman" w:hAnsi="Times New Roman"/>
                <w:szCs w:val="24"/>
              </w:rPr>
              <w:t>λ</w:t>
            </w:r>
            <w:r w:rsidRPr="00B44D21">
              <w:rPr>
                <w:rFonts w:ascii="Times New Roman" w:hAnsi="Times New Roman"/>
                <w:szCs w:val="24"/>
                <w:vertAlign w:val="superscript"/>
                <w:lang w:val="fr-FR"/>
              </w:rPr>
              <w:t>t</w:t>
            </w:r>
          </w:p>
          <w:p w:rsidR="0083705E" w:rsidRPr="00B44D21" w:rsidRDefault="0083705E" w:rsidP="0083705E">
            <w:pPr>
              <w:contextualSpacing/>
              <w:jc w:val="center"/>
              <w:rPr>
                <w:rFonts w:ascii="Times New Roman" w:hAnsi="Times New Roman"/>
                <w:szCs w:val="24"/>
                <w:lang w:val="fr-FR"/>
              </w:rPr>
            </w:pPr>
          </w:p>
        </w:tc>
        <w:tc>
          <w:tcPr>
            <w:tcW w:w="2424" w:type="dxa"/>
          </w:tcPr>
          <w:p w:rsidR="0083705E" w:rsidRPr="00991076" w:rsidRDefault="0083705E" w:rsidP="0083705E">
            <w:pPr>
              <w:ind w:left="-39" w:firstLine="39"/>
              <w:contextualSpacing/>
              <w:rPr>
                <w:rFonts w:ascii="Times New Roman" w:hAnsi="Times New Roman"/>
                <w:b/>
                <w:szCs w:val="24"/>
              </w:rPr>
            </w:pPr>
            <w:r>
              <w:rPr>
                <w:noProof/>
              </w:rPr>
              <w:drawing>
                <wp:inline distT="0" distB="0" distL="0" distR="0" wp14:anchorId="4946716E" wp14:editId="2E7A7708">
                  <wp:extent cx="114300" cy="114300"/>
                  <wp:effectExtent l="0" t="0" r="0" b="0"/>
                  <wp:docPr id="1" name="Picture 1" descr="Image result for 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mb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b/>
                <w:szCs w:val="24"/>
              </w:rPr>
              <w:t xml:space="preserve">&lt; 1 </w:t>
            </w:r>
            <w:r>
              <w:rPr>
                <w:rFonts w:ascii="Times New Roman" w:hAnsi="Times New Roman"/>
                <w:szCs w:val="24"/>
              </w:rPr>
              <w:t xml:space="preserve">Pop. </w:t>
            </w:r>
            <w:r>
              <w:rPr>
                <w:rFonts w:ascii="Times New Roman" w:hAnsi="Times New Roman"/>
                <w:b/>
                <w:szCs w:val="24"/>
              </w:rPr>
              <w:t xml:space="preserve"> </w:t>
            </w:r>
            <w:r>
              <w:rPr>
                <w:rFonts w:ascii="Times New Roman" w:hAnsi="Times New Roman"/>
                <w:szCs w:val="24"/>
              </w:rPr>
              <w:t>Decreasing</w:t>
            </w:r>
          </w:p>
          <w:p w:rsidR="0083705E" w:rsidRPr="00991076" w:rsidRDefault="0083705E" w:rsidP="0083705E">
            <w:pPr>
              <w:ind w:left="-39" w:firstLine="39"/>
              <w:contextualSpacing/>
              <w:rPr>
                <w:rFonts w:ascii="Times New Roman" w:hAnsi="Times New Roman"/>
                <w:b/>
                <w:szCs w:val="24"/>
              </w:rPr>
            </w:pPr>
            <w:r>
              <w:rPr>
                <w:noProof/>
              </w:rPr>
              <w:drawing>
                <wp:inline distT="0" distB="0" distL="0" distR="0" wp14:anchorId="09F697AD" wp14:editId="54258237">
                  <wp:extent cx="119380" cy="119380"/>
                  <wp:effectExtent l="0" t="0" r="0" b="0"/>
                  <wp:docPr id="2" name="Picture 2" descr="Image result for 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mb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ascii="Times New Roman" w:hAnsi="Times New Roman"/>
                <w:b/>
                <w:szCs w:val="24"/>
              </w:rPr>
              <w:t xml:space="preserve">&gt; 1 </w:t>
            </w:r>
            <w:r>
              <w:rPr>
                <w:rFonts w:ascii="Times New Roman" w:hAnsi="Times New Roman"/>
                <w:szCs w:val="24"/>
              </w:rPr>
              <w:t xml:space="preserve">Pop. </w:t>
            </w:r>
            <w:r>
              <w:rPr>
                <w:rFonts w:ascii="Times New Roman" w:hAnsi="Times New Roman"/>
                <w:szCs w:val="24"/>
              </w:rPr>
              <w:t>increasing</w:t>
            </w:r>
          </w:p>
          <w:p w:rsidR="0083705E" w:rsidRPr="00991076" w:rsidRDefault="0083705E" w:rsidP="0083705E">
            <w:pPr>
              <w:ind w:left="-39" w:firstLine="39"/>
              <w:contextualSpacing/>
              <w:rPr>
                <w:rFonts w:ascii="Times New Roman" w:hAnsi="Times New Roman"/>
                <w:b/>
                <w:szCs w:val="24"/>
              </w:rPr>
            </w:pPr>
            <w:r>
              <w:rPr>
                <w:noProof/>
              </w:rPr>
              <w:drawing>
                <wp:inline distT="0" distB="0" distL="0" distR="0" wp14:anchorId="2B35413A" wp14:editId="35142750">
                  <wp:extent cx="114300" cy="114300"/>
                  <wp:effectExtent l="0" t="0" r="0" b="0"/>
                  <wp:docPr id="3" name="Picture 3" descr="Image result for 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mb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b/>
                <w:szCs w:val="24"/>
              </w:rPr>
              <w:t xml:space="preserve">= 1 </w:t>
            </w:r>
            <w:r w:rsidRPr="0083705E">
              <w:rPr>
                <w:rFonts w:ascii="Times New Roman" w:hAnsi="Times New Roman"/>
                <w:szCs w:val="24"/>
              </w:rPr>
              <w:t>Pop.</w:t>
            </w:r>
            <w:r>
              <w:rPr>
                <w:rFonts w:ascii="Times New Roman" w:hAnsi="Times New Roman"/>
                <w:b/>
                <w:szCs w:val="24"/>
              </w:rPr>
              <w:t xml:space="preserve"> </w:t>
            </w:r>
            <w:r>
              <w:rPr>
                <w:rFonts w:ascii="Times New Roman" w:hAnsi="Times New Roman"/>
                <w:szCs w:val="24"/>
              </w:rPr>
              <w:t>constant</w:t>
            </w:r>
          </w:p>
          <w:p w:rsidR="0083705E" w:rsidRDefault="0083705E" w:rsidP="0083705E">
            <w:pPr>
              <w:jc w:val="center"/>
              <w:rPr>
                <w:sz w:val="32"/>
                <w:szCs w:val="32"/>
              </w:rPr>
            </w:pPr>
          </w:p>
          <w:p w:rsidR="0083705E" w:rsidRDefault="0083705E" w:rsidP="0083705E">
            <w:pPr>
              <w:rPr>
                <w:rFonts w:ascii="Times New Roman" w:hAnsi="Times New Roman"/>
                <w:szCs w:val="24"/>
                <w:vertAlign w:val="subscript"/>
                <w:lang w:val="fr-FR"/>
              </w:rPr>
            </w:pPr>
            <w:r w:rsidRPr="00B44D21">
              <w:rPr>
                <w:rFonts w:ascii="Times New Roman" w:hAnsi="Times New Roman"/>
                <w:szCs w:val="24"/>
                <w:lang w:val="fr-FR"/>
              </w:rPr>
              <w:t>N</w:t>
            </w:r>
            <w:r w:rsidRPr="00B44D21">
              <w:rPr>
                <w:rFonts w:ascii="Times New Roman" w:hAnsi="Times New Roman"/>
                <w:szCs w:val="24"/>
                <w:vertAlign w:val="subscript"/>
                <w:lang w:val="fr-FR"/>
              </w:rPr>
              <w:t>0</w:t>
            </w:r>
            <w:r>
              <w:rPr>
                <w:rFonts w:ascii="Times New Roman" w:hAnsi="Times New Roman"/>
                <w:szCs w:val="24"/>
                <w:vertAlign w:val="subscript"/>
                <w:lang w:val="fr-FR"/>
              </w:rPr>
              <w:t xml:space="preserve"> </w:t>
            </w:r>
            <w:r w:rsidRPr="0083705E">
              <w:rPr>
                <w:rFonts w:ascii="Times New Roman" w:hAnsi="Times New Roman"/>
                <w:szCs w:val="24"/>
                <w:lang w:val="fr-FR"/>
              </w:rPr>
              <w:t>= Initial population</w:t>
            </w:r>
            <w:r>
              <w:rPr>
                <w:rFonts w:ascii="Times New Roman" w:hAnsi="Times New Roman"/>
                <w:szCs w:val="24"/>
                <w:vertAlign w:val="subscript"/>
                <w:lang w:val="fr-FR"/>
              </w:rPr>
              <w:t xml:space="preserve"> </w:t>
            </w:r>
          </w:p>
          <w:p w:rsidR="0083705E" w:rsidRDefault="0083705E" w:rsidP="0083705E">
            <w:r w:rsidRPr="00B44D21">
              <w:rPr>
                <w:rFonts w:ascii="Times New Roman" w:hAnsi="Times New Roman"/>
                <w:szCs w:val="24"/>
                <w:lang w:val="fr-FR"/>
              </w:rPr>
              <w:t>N</w:t>
            </w:r>
            <w:r w:rsidRPr="00B44D21">
              <w:rPr>
                <w:rFonts w:ascii="Times New Roman" w:hAnsi="Times New Roman"/>
                <w:szCs w:val="24"/>
                <w:vertAlign w:val="subscript"/>
                <w:lang w:val="fr-FR"/>
              </w:rPr>
              <w:t>t</w:t>
            </w:r>
            <w:r>
              <w:rPr>
                <w:rFonts w:ascii="Times New Roman" w:hAnsi="Times New Roman"/>
                <w:szCs w:val="24"/>
                <w:vertAlign w:val="subscript"/>
                <w:lang w:val="fr-FR"/>
              </w:rPr>
              <w:t xml:space="preserve"> </w:t>
            </w:r>
            <w:r>
              <w:rPr>
                <w:sz w:val="32"/>
                <w:szCs w:val="32"/>
              </w:rPr>
              <w:t xml:space="preserve">= </w:t>
            </w:r>
            <w:r w:rsidRPr="0083705E">
              <w:t>Population at time, t</w:t>
            </w:r>
          </w:p>
          <w:p w:rsidR="0083705E" w:rsidRDefault="0083705E" w:rsidP="0083705E">
            <w:r>
              <w:t>t = unit of time</w:t>
            </w:r>
          </w:p>
          <w:p w:rsidR="0083705E" w:rsidRDefault="0083705E" w:rsidP="0082258E">
            <w:pPr>
              <w:rPr>
                <w:sz w:val="32"/>
                <w:szCs w:val="32"/>
              </w:rPr>
            </w:pPr>
            <w:r w:rsidRPr="00B44D21">
              <w:rPr>
                <w:rFonts w:ascii="Times New Roman" w:hAnsi="Times New Roman"/>
                <w:szCs w:val="24"/>
              </w:rPr>
              <w:t>λ</w:t>
            </w:r>
            <w:r>
              <w:t xml:space="preserve"> = </w:t>
            </w:r>
            <w:r w:rsidR="0082258E">
              <w:t xml:space="preserve">per capita </w:t>
            </w:r>
            <w:r>
              <w:t>rate of growth</w:t>
            </w:r>
            <w:r>
              <w:t xml:space="preserve"> </w:t>
            </w:r>
          </w:p>
        </w:tc>
        <w:tc>
          <w:tcPr>
            <w:tcW w:w="2615" w:type="dxa"/>
          </w:tcPr>
          <w:p w:rsidR="0083705E" w:rsidRPr="001564BD" w:rsidRDefault="0083705E" w:rsidP="0083705E">
            <w:pPr>
              <w:ind w:left="1080" w:hanging="1080"/>
              <w:contextualSpacing/>
              <w:rPr>
                <w:rFonts w:ascii="Times New Roman" w:hAnsi="Times New Roman"/>
                <w:b/>
                <w:szCs w:val="24"/>
              </w:rPr>
            </w:pPr>
            <w:r>
              <w:rPr>
                <w:rFonts w:ascii="Times New Roman" w:hAnsi="Times New Roman"/>
                <w:szCs w:val="24"/>
              </w:rPr>
              <w:t>All individuals are identical</w:t>
            </w:r>
          </w:p>
          <w:p w:rsidR="0083705E" w:rsidRPr="001564BD" w:rsidRDefault="0083705E" w:rsidP="0083705E">
            <w:pPr>
              <w:ind w:left="1800" w:hanging="1080"/>
              <w:contextualSpacing/>
              <w:rPr>
                <w:rFonts w:ascii="Times New Roman" w:hAnsi="Times New Roman"/>
                <w:b/>
                <w:szCs w:val="24"/>
              </w:rPr>
            </w:pPr>
            <w:r>
              <w:rPr>
                <w:rFonts w:ascii="Times New Roman" w:hAnsi="Times New Roman"/>
                <w:szCs w:val="24"/>
              </w:rPr>
              <w:t>No age/ genetic difference</w:t>
            </w:r>
          </w:p>
          <w:p w:rsidR="0083705E" w:rsidRPr="001564BD" w:rsidRDefault="0083705E" w:rsidP="0083705E">
            <w:pPr>
              <w:ind w:left="1800" w:hanging="1080"/>
              <w:contextualSpacing/>
              <w:rPr>
                <w:rFonts w:ascii="Times New Roman" w:hAnsi="Times New Roman"/>
                <w:b/>
                <w:szCs w:val="24"/>
              </w:rPr>
            </w:pPr>
            <w:r>
              <w:rPr>
                <w:rFonts w:ascii="Times New Roman" w:hAnsi="Times New Roman"/>
                <w:szCs w:val="24"/>
              </w:rPr>
              <w:t>No Evolution</w:t>
            </w:r>
          </w:p>
          <w:p w:rsidR="0083705E" w:rsidRPr="001564BD" w:rsidRDefault="0083705E" w:rsidP="0083705E">
            <w:pPr>
              <w:ind w:left="1080" w:hanging="1080"/>
              <w:contextualSpacing/>
              <w:rPr>
                <w:rFonts w:ascii="Times New Roman" w:hAnsi="Times New Roman"/>
                <w:b/>
                <w:szCs w:val="24"/>
              </w:rPr>
            </w:pPr>
            <w:r>
              <w:rPr>
                <w:rFonts w:ascii="Times New Roman" w:hAnsi="Times New Roman"/>
                <w:szCs w:val="24"/>
              </w:rPr>
              <w:t>Birth rate and death rate are constant</w:t>
            </w:r>
          </w:p>
          <w:p w:rsidR="0083705E" w:rsidRPr="001564BD" w:rsidRDefault="0083705E" w:rsidP="0083705E">
            <w:pPr>
              <w:ind w:left="1080" w:hanging="1080"/>
              <w:contextualSpacing/>
              <w:rPr>
                <w:rFonts w:ascii="Times New Roman" w:hAnsi="Times New Roman"/>
                <w:b/>
                <w:szCs w:val="24"/>
              </w:rPr>
            </w:pPr>
            <w:r w:rsidRPr="0083705E">
              <w:rPr>
                <w:rFonts w:ascii="Times New Roman" w:hAnsi="Times New Roman"/>
                <w:szCs w:val="24"/>
              </w:rPr>
              <w:t>Closed population</w:t>
            </w:r>
            <w:r>
              <w:rPr>
                <w:rFonts w:ascii="Times New Roman" w:hAnsi="Times New Roman"/>
                <w:szCs w:val="24"/>
              </w:rPr>
              <w:t xml:space="preserve"> (no immigration or emigration)</w:t>
            </w:r>
          </w:p>
          <w:p w:rsidR="0083705E" w:rsidRPr="0067355C" w:rsidRDefault="0083705E" w:rsidP="0083705E">
            <w:pPr>
              <w:ind w:left="1080" w:hanging="1080"/>
              <w:contextualSpacing/>
              <w:rPr>
                <w:rFonts w:ascii="Times New Roman" w:hAnsi="Times New Roman"/>
                <w:b/>
                <w:szCs w:val="24"/>
              </w:rPr>
            </w:pPr>
            <w:r>
              <w:rPr>
                <w:rFonts w:ascii="Times New Roman" w:hAnsi="Times New Roman"/>
                <w:szCs w:val="24"/>
              </w:rPr>
              <w:t xml:space="preserve">Habitat is perfectly uniform </w:t>
            </w:r>
          </w:p>
          <w:p w:rsidR="0083705E" w:rsidRDefault="0083705E" w:rsidP="0083705E">
            <w:pPr>
              <w:jc w:val="center"/>
              <w:rPr>
                <w:sz w:val="32"/>
                <w:szCs w:val="32"/>
              </w:rPr>
            </w:pPr>
          </w:p>
        </w:tc>
      </w:tr>
      <w:tr w:rsidR="0082258E" w:rsidTr="0083705E">
        <w:tc>
          <w:tcPr>
            <w:tcW w:w="1937" w:type="dxa"/>
          </w:tcPr>
          <w:p w:rsidR="0082258E" w:rsidRPr="0083705E" w:rsidRDefault="0082258E" w:rsidP="0083705E">
            <w:pPr>
              <w:contextualSpacing/>
              <w:jc w:val="center"/>
              <w:rPr>
                <w:rFonts w:ascii="Times New Roman" w:hAnsi="Times New Roman"/>
                <w:b/>
                <w:iCs/>
                <w:szCs w:val="24"/>
                <w:lang w:val="fr-FR"/>
              </w:rPr>
            </w:pPr>
            <w:proofErr w:type="spellStart"/>
            <w:r>
              <w:rPr>
                <w:rFonts w:ascii="Times New Roman" w:hAnsi="Times New Roman"/>
                <w:b/>
                <w:iCs/>
                <w:szCs w:val="24"/>
                <w:lang w:val="fr-FR"/>
              </w:rPr>
              <w:t>Discete</w:t>
            </w:r>
            <w:proofErr w:type="spellEnd"/>
            <w:r>
              <w:rPr>
                <w:rFonts w:ascii="Times New Roman" w:hAnsi="Times New Roman"/>
                <w:b/>
                <w:iCs/>
                <w:szCs w:val="24"/>
                <w:lang w:val="fr-FR"/>
              </w:rPr>
              <w:t xml:space="preserve"> </w:t>
            </w:r>
            <w:proofErr w:type="spellStart"/>
            <w:r>
              <w:rPr>
                <w:rFonts w:ascii="Times New Roman" w:hAnsi="Times New Roman"/>
                <w:b/>
                <w:iCs/>
                <w:szCs w:val="24"/>
                <w:lang w:val="fr-FR"/>
              </w:rPr>
              <w:t>Doubling</w:t>
            </w:r>
            <w:proofErr w:type="spellEnd"/>
            <w:r>
              <w:rPr>
                <w:rFonts w:ascii="Times New Roman" w:hAnsi="Times New Roman"/>
                <w:b/>
                <w:iCs/>
                <w:szCs w:val="24"/>
                <w:lang w:val="fr-FR"/>
              </w:rPr>
              <w:t xml:space="preserve"> Time </w:t>
            </w:r>
          </w:p>
        </w:tc>
        <w:tc>
          <w:tcPr>
            <w:tcW w:w="2374" w:type="dxa"/>
          </w:tcPr>
          <w:p w:rsidR="0082258E" w:rsidRPr="00B44D21" w:rsidRDefault="0082258E" w:rsidP="0083705E">
            <w:pPr>
              <w:contextualSpacing/>
              <w:jc w:val="center"/>
              <w:rPr>
                <w:rFonts w:ascii="Times New Roman" w:hAnsi="Times New Roman"/>
                <w:iCs/>
                <w:szCs w:val="24"/>
                <w:lang w:val="fr-FR"/>
              </w:rPr>
            </w:pPr>
            <w:r>
              <w:rPr>
                <w:rFonts w:ascii="Times New Roman" w:hAnsi="Times New Roman"/>
                <w:szCs w:val="24"/>
              </w:rPr>
              <w:t>ln (2) / ln (</w:t>
            </w:r>
            <w:r w:rsidRPr="00B44D21">
              <w:rPr>
                <w:rFonts w:ascii="Times New Roman" w:hAnsi="Times New Roman"/>
                <w:szCs w:val="24"/>
              </w:rPr>
              <w:t>λ</w:t>
            </w:r>
            <w:r>
              <w:rPr>
                <w:rFonts w:ascii="Times New Roman" w:hAnsi="Times New Roman"/>
                <w:szCs w:val="24"/>
              </w:rPr>
              <w:t xml:space="preserve"> ) = t</w:t>
            </w:r>
            <w:r>
              <w:rPr>
                <w:rFonts w:ascii="Times New Roman" w:hAnsi="Times New Roman"/>
                <w:szCs w:val="24"/>
                <w:vertAlign w:val="subscript"/>
              </w:rPr>
              <w:t>2</w:t>
            </w:r>
          </w:p>
        </w:tc>
        <w:tc>
          <w:tcPr>
            <w:tcW w:w="2424" w:type="dxa"/>
          </w:tcPr>
          <w:p w:rsidR="0082258E" w:rsidRDefault="0082258E" w:rsidP="0082258E">
            <w:r>
              <w:t>t</w:t>
            </w:r>
            <w:r>
              <w:rPr>
                <w:vertAlign w:val="subscript"/>
              </w:rPr>
              <w:t>2</w:t>
            </w:r>
            <w:r>
              <w:t xml:space="preserve"> = unit of time</w:t>
            </w:r>
            <w:r>
              <w:t xml:space="preserve"> it takes to double population</w:t>
            </w:r>
          </w:p>
          <w:p w:rsidR="0082258E" w:rsidRDefault="0082258E" w:rsidP="0082258E">
            <w:pPr>
              <w:ind w:left="-39" w:firstLine="39"/>
              <w:contextualSpacing/>
              <w:rPr>
                <w:noProof/>
              </w:rPr>
            </w:pPr>
            <w:r w:rsidRPr="00B44D21">
              <w:rPr>
                <w:rFonts w:ascii="Times New Roman" w:hAnsi="Times New Roman"/>
                <w:szCs w:val="24"/>
              </w:rPr>
              <w:t>λ</w:t>
            </w:r>
            <w:r>
              <w:t xml:space="preserve"> = per capita rate of growth</w:t>
            </w:r>
          </w:p>
        </w:tc>
        <w:tc>
          <w:tcPr>
            <w:tcW w:w="2615" w:type="dxa"/>
          </w:tcPr>
          <w:p w:rsidR="0082258E" w:rsidRDefault="0082258E" w:rsidP="0082258E">
            <w:pPr>
              <w:contextualSpacing/>
              <w:rPr>
                <w:rFonts w:ascii="Times New Roman" w:hAnsi="Times New Roman"/>
                <w:szCs w:val="24"/>
              </w:rPr>
            </w:pPr>
            <w:r>
              <w:rPr>
                <w:rFonts w:ascii="Times New Roman" w:hAnsi="Times New Roman"/>
                <w:szCs w:val="24"/>
              </w:rPr>
              <w:t xml:space="preserve"> (Note: this can be derived from the above equations by having N0 = 1 and </w:t>
            </w:r>
            <w:proofErr w:type="spellStart"/>
            <w:r>
              <w:rPr>
                <w:rFonts w:ascii="Times New Roman" w:hAnsi="Times New Roman"/>
                <w:szCs w:val="24"/>
              </w:rPr>
              <w:t>Nt</w:t>
            </w:r>
            <w:proofErr w:type="spellEnd"/>
            <w:r>
              <w:rPr>
                <w:rFonts w:ascii="Times New Roman" w:hAnsi="Times New Roman"/>
                <w:szCs w:val="24"/>
              </w:rPr>
              <w:t xml:space="preserve">= 2, then solve for t)  </w:t>
            </w:r>
          </w:p>
        </w:tc>
      </w:tr>
      <w:tr w:rsidR="0082258E" w:rsidTr="0083705E">
        <w:tc>
          <w:tcPr>
            <w:tcW w:w="1937" w:type="dxa"/>
          </w:tcPr>
          <w:p w:rsidR="0082258E" w:rsidRDefault="0082258E" w:rsidP="0083705E">
            <w:pPr>
              <w:contextualSpacing/>
              <w:jc w:val="center"/>
              <w:rPr>
                <w:rFonts w:ascii="Times New Roman" w:hAnsi="Times New Roman"/>
                <w:b/>
                <w:iCs/>
                <w:szCs w:val="24"/>
                <w:lang w:val="fr-FR"/>
              </w:rPr>
            </w:pPr>
            <w:proofErr w:type="spellStart"/>
            <w:r>
              <w:rPr>
                <w:rFonts w:ascii="Times New Roman" w:hAnsi="Times New Roman"/>
                <w:b/>
                <w:iCs/>
                <w:szCs w:val="24"/>
                <w:lang w:val="fr-FR"/>
              </w:rPr>
              <w:t>Continuous</w:t>
            </w:r>
            <w:proofErr w:type="spellEnd"/>
            <w:r>
              <w:rPr>
                <w:rFonts w:ascii="Times New Roman" w:hAnsi="Times New Roman"/>
                <w:b/>
                <w:iCs/>
                <w:szCs w:val="24"/>
                <w:lang w:val="fr-FR"/>
              </w:rPr>
              <w:t xml:space="preserve"> </w:t>
            </w:r>
            <w:proofErr w:type="spellStart"/>
            <w:r>
              <w:rPr>
                <w:rFonts w:ascii="Times New Roman" w:hAnsi="Times New Roman"/>
                <w:b/>
                <w:iCs/>
                <w:szCs w:val="24"/>
                <w:lang w:val="fr-FR"/>
              </w:rPr>
              <w:t>Doubling</w:t>
            </w:r>
            <w:proofErr w:type="spellEnd"/>
            <w:r>
              <w:rPr>
                <w:rFonts w:ascii="Times New Roman" w:hAnsi="Times New Roman"/>
                <w:b/>
                <w:iCs/>
                <w:szCs w:val="24"/>
                <w:lang w:val="fr-FR"/>
              </w:rPr>
              <w:t xml:space="preserve"> Time </w:t>
            </w:r>
          </w:p>
        </w:tc>
        <w:tc>
          <w:tcPr>
            <w:tcW w:w="2374" w:type="dxa"/>
          </w:tcPr>
          <w:p w:rsidR="0082258E" w:rsidRPr="00AC10E5" w:rsidRDefault="0082258E" w:rsidP="0082258E">
            <w:pPr>
              <w:contextualSpacing/>
              <w:jc w:val="center"/>
              <w:rPr>
                <w:rFonts w:ascii="Times New Roman" w:hAnsi="Times New Roman"/>
                <w:szCs w:val="24"/>
                <w:vertAlign w:val="subscript"/>
                <w:lang w:val="fr-FR"/>
              </w:rPr>
            </w:pPr>
            <w:r>
              <w:rPr>
                <w:rFonts w:ascii="Times New Roman" w:hAnsi="Times New Roman"/>
                <w:szCs w:val="24"/>
              </w:rPr>
              <w:t>ln (2) / r = t</w:t>
            </w:r>
            <w:r>
              <w:rPr>
                <w:rFonts w:ascii="Times New Roman" w:hAnsi="Times New Roman"/>
                <w:szCs w:val="24"/>
                <w:vertAlign w:val="subscript"/>
              </w:rPr>
              <w:t>2</w:t>
            </w:r>
          </w:p>
          <w:p w:rsidR="0082258E" w:rsidRDefault="0082258E" w:rsidP="0083705E">
            <w:pPr>
              <w:contextualSpacing/>
              <w:jc w:val="center"/>
              <w:rPr>
                <w:rFonts w:ascii="Times New Roman" w:hAnsi="Times New Roman"/>
                <w:szCs w:val="24"/>
              </w:rPr>
            </w:pPr>
          </w:p>
        </w:tc>
        <w:tc>
          <w:tcPr>
            <w:tcW w:w="2424" w:type="dxa"/>
          </w:tcPr>
          <w:p w:rsidR="0082258E" w:rsidRDefault="0082258E" w:rsidP="0082258E">
            <w:r>
              <w:t>t</w:t>
            </w:r>
            <w:r>
              <w:rPr>
                <w:vertAlign w:val="subscript"/>
              </w:rPr>
              <w:t>2</w:t>
            </w:r>
            <w:r>
              <w:t>= unit of time to double population</w:t>
            </w:r>
          </w:p>
          <w:p w:rsidR="0082258E" w:rsidRPr="0082258E" w:rsidRDefault="0082258E" w:rsidP="0082258E">
            <w:r>
              <w:t>r = per capita rate of growth</w:t>
            </w:r>
          </w:p>
        </w:tc>
        <w:tc>
          <w:tcPr>
            <w:tcW w:w="2615" w:type="dxa"/>
          </w:tcPr>
          <w:p w:rsidR="0082258E" w:rsidRDefault="0082258E" w:rsidP="0082258E">
            <w:pPr>
              <w:contextualSpacing/>
              <w:rPr>
                <w:rFonts w:ascii="Times New Roman" w:hAnsi="Times New Roman"/>
                <w:szCs w:val="24"/>
              </w:rPr>
            </w:pPr>
            <w:r>
              <w:rPr>
                <w:rFonts w:ascii="Times New Roman" w:hAnsi="Times New Roman"/>
                <w:szCs w:val="24"/>
              </w:rPr>
              <w:t xml:space="preserve">(Note: this can be derived from the above equations by having N0 = 1 and </w:t>
            </w:r>
            <w:proofErr w:type="spellStart"/>
            <w:r>
              <w:rPr>
                <w:rFonts w:ascii="Times New Roman" w:hAnsi="Times New Roman"/>
                <w:szCs w:val="24"/>
              </w:rPr>
              <w:t>Nt</w:t>
            </w:r>
            <w:proofErr w:type="spellEnd"/>
            <w:r>
              <w:rPr>
                <w:rFonts w:ascii="Times New Roman" w:hAnsi="Times New Roman"/>
                <w:szCs w:val="24"/>
              </w:rPr>
              <w:t xml:space="preserve">= 2, then solve for t)  </w:t>
            </w:r>
          </w:p>
        </w:tc>
        <w:bookmarkStart w:id="0" w:name="_GoBack"/>
        <w:bookmarkEnd w:id="0"/>
      </w:tr>
    </w:tbl>
    <w:p w:rsidR="0083705E" w:rsidRDefault="0083705E" w:rsidP="0083705E">
      <w:pPr>
        <w:jc w:val="center"/>
        <w:rPr>
          <w:sz w:val="32"/>
          <w:szCs w:val="32"/>
        </w:rPr>
      </w:pPr>
    </w:p>
    <w:p w:rsidR="0082258E" w:rsidRPr="0083705E" w:rsidRDefault="0082258E" w:rsidP="0082258E">
      <w:pPr>
        <w:jc w:val="center"/>
        <w:rPr>
          <w:sz w:val="32"/>
          <w:szCs w:val="32"/>
        </w:rPr>
      </w:pPr>
      <w:r>
        <w:rPr>
          <w:sz w:val="32"/>
          <w:szCs w:val="32"/>
        </w:rPr>
        <w:t>Using population dynamic equations, like the ones above allow for to estimate population numbers over time, given the assumptions above. This is useful for wildlife managers and conservationists. The exponential equations assume that growth is unlimited, make sure to discuss the reality of this with your students. What things limit populations? (</w:t>
      </w:r>
      <w:proofErr w:type="gramStart"/>
      <w:r>
        <w:rPr>
          <w:sz w:val="32"/>
          <w:szCs w:val="32"/>
        </w:rPr>
        <w:t>food</w:t>
      </w:r>
      <w:proofErr w:type="gramEnd"/>
      <w:r>
        <w:rPr>
          <w:sz w:val="32"/>
          <w:szCs w:val="32"/>
        </w:rPr>
        <w:t xml:space="preserve">, habitat, competition, </w:t>
      </w:r>
      <w:proofErr w:type="spellStart"/>
      <w:r>
        <w:rPr>
          <w:sz w:val="32"/>
          <w:szCs w:val="32"/>
        </w:rPr>
        <w:t>etc</w:t>
      </w:r>
      <w:proofErr w:type="spellEnd"/>
      <w:r>
        <w:rPr>
          <w:sz w:val="32"/>
          <w:szCs w:val="32"/>
        </w:rPr>
        <w:t>…)</w:t>
      </w:r>
    </w:p>
    <w:sectPr w:rsidR="0082258E" w:rsidRPr="00837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01F2D"/>
    <w:multiLevelType w:val="hybridMultilevel"/>
    <w:tmpl w:val="CA743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5E"/>
    <w:rsid w:val="0082258E"/>
    <w:rsid w:val="0083705E"/>
    <w:rsid w:val="00A4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8BA22-963A-44BF-A073-60B26142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Rautmann</dc:creator>
  <cp:keywords/>
  <dc:description/>
  <cp:lastModifiedBy>Angela Rautmann</cp:lastModifiedBy>
  <cp:revision>1</cp:revision>
  <dcterms:created xsi:type="dcterms:W3CDTF">2017-08-07T13:01:00Z</dcterms:created>
  <dcterms:modified xsi:type="dcterms:W3CDTF">2017-08-07T13:19:00Z</dcterms:modified>
</cp:coreProperties>
</file>